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37DDE">
        <w:rPr>
          <w:b/>
          <w:bCs/>
        </w:rPr>
        <w:t>04.05.2026 № 1473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653E7">
        <w:t>108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C653E7">
        <w:t>0300009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C653E7">
        <w:t>с.п. Дубрава, улица Молодежная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C653E7">
        <w:t>44А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C121F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4053C4">
        <w:rPr>
          <w:bCs/>
        </w:rPr>
        <w:t>08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37DDE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4FFB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839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09F0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3E7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C6FB5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85</cp:revision>
  <dcterms:created xsi:type="dcterms:W3CDTF">2025-11-18T09:58:00Z</dcterms:created>
  <dcterms:modified xsi:type="dcterms:W3CDTF">2026-05-07T11:58:00Z</dcterms:modified>
</cp:coreProperties>
</file>